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  <w:r>
        <w:rPr>
          <w:color w:val="5A6473"/>
          <w:sz w:val="16"/>
        </w:rPr>
        <w:br/>
        <w:t>Servicio de salud de referencia: Osakidetza — Servicio Vasco de Salud (Osakidetza)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 · Formato adaptado a Euskadi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